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5778F" w14:textId="78D26134" w:rsidR="006C67AF" w:rsidRDefault="006C67AF" w:rsidP="006C67AF">
      <w:pPr>
        <w:widowControl w:val="0"/>
        <w:autoSpaceDE w:val="0"/>
        <w:autoSpaceDN w:val="0"/>
        <w:spacing w:before="90" w:after="0" w:line="240" w:lineRule="auto"/>
        <w:ind w:left="3851" w:right="792" w:firstLine="397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ANEXA LA H</w:t>
      </w:r>
      <w:r w:rsidR="009203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 NR. 118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/2026</w:t>
      </w:r>
    </w:p>
    <w:p w14:paraId="092777B1" w14:textId="77777777" w:rsidR="006C67AF" w:rsidRDefault="006C67AF" w:rsidP="006C67AF">
      <w:pPr>
        <w:widowControl w:val="0"/>
        <w:autoSpaceDE w:val="0"/>
        <w:autoSpaceDN w:val="0"/>
        <w:spacing w:before="90" w:after="0" w:line="240" w:lineRule="auto"/>
        <w:ind w:left="3851" w:right="792" w:firstLine="397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6812A6C" w14:textId="77777777" w:rsidR="006C67AF" w:rsidRDefault="006C67AF" w:rsidP="006C67AF">
      <w:pPr>
        <w:widowControl w:val="0"/>
        <w:autoSpaceDE w:val="0"/>
        <w:autoSpaceDN w:val="0"/>
        <w:spacing w:before="90" w:after="0" w:line="240" w:lineRule="auto"/>
        <w:ind w:left="3851" w:right="792" w:firstLine="397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18907A2" w14:textId="77777777" w:rsidR="006C67AF" w:rsidRDefault="006C67AF" w:rsidP="006C67AF">
      <w:pPr>
        <w:widowControl w:val="0"/>
        <w:autoSpaceDE w:val="0"/>
        <w:autoSpaceDN w:val="0"/>
        <w:spacing w:before="90" w:after="0" w:line="240" w:lineRule="auto"/>
        <w:ind w:left="3851" w:right="792" w:firstLine="397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4503E04" w14:textId="77777777" w:rsidR="006C67AF" w:rsidRDefault="006C67AF" w:rsidP="006C67AF">
      <w:pPr>
        <w:widowControl w:val="0"/>
        <w:autoSpaceDE w:val="0"/>
        <w:autoSpaceDN w:val="0"/>
        <w:spacing w:before="90" w:after="0" w:line="240" w:lineRule="auto"/>
        <w:ind w:left="3851" w:right="792" w:firstLine="397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EE2B078" w14:textId="77777777" w:rsidR="006C67AF" w:rsidRDefault="006C67AF" w:rsidP="006C67AF">
      <w:pPr>
        <w:widowControl w:val="0"/>
        <w:autoSpaceDE w:val="0"/>
        <w:autoSpaceDN w:val="0"/>
        <w:spacing w:before="90" w:after="0" w:line="240" w:lineRule="auto"/>
        <w:ind w:left="311" w:right="792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C46616B" w14:textId="7C8895AB" w:rsidR="006C67AF" w:rsidRPr="006C67AF" w:rsidRDefault="006C67AF" w:rsidP="006C67AF">
      <w:pPr>
        <w:widowControl w:val="0"/>
        <w:autoSpaceDE w:val="0"/>
        <w:autoSpaceDN w:val="0"/>
        <w:spacing w:before="90" w:after="0" w:line="240" w:lineRule="auto"/>
        <w:ind w:left="311" w:right="792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C67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STRUCTURA</w:t>
      </w:r>
    </w:p>
    <w:p w14:paraId="30AD98DE" w14:textId="626A7C66" w:rsidR="006C67AF" w:rsidRPr="006C67AF" w:rsidRDefault="006C67AF" w:rsidP="00F70F67">
      <w:pPr>
        <w:widowControl w:val="0"/>
        <w:autoSpaceDE w:val="0"/>
        <w:autoSpaceDN w:val="0"/>
        <w:spacing w:after="0" w:line="240" w:lineRule="auto"/>
        <w:ind w:left="236" w:right="716" w:hanging="5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C67AF">
        <w:rPr>
          <w:rFonts w:ascii="Times New Roman" w:eastAsia="Times New Roman" w:hAnsi="Times New Roman" w:cs="Times New Roman"/>
          <w:kern w:val="0"/>
          <w14:ligatures w14:val="none"/>
        </w:rPr>
        <w:t>Pe specialitati a</w:t>
      </w:r>
      <w:r w:rsidRPr="006C67A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kern w:val="0"/>
          <w14:ligatures w14:val="none"/>
        </w:rPr>
        <w:t>Comisiei Sociale de Analiza si Solutionare a cererilor de atribuire a locuintelor</w:t>
      </w:r>
      <w:r w:rsidRPr="006C67A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kern w:val="0"/>
          <w14:ligatures w14:val="none"/>
        </w:rPr>
        <w:t>pentru tineri si a Comisiei Sociale de Analiza si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kern w:val="0"/>
          <w14:ligatures w14:val="none"/>
        </w:rPr>
        <w:t>Solutionare a contestatiilor</w:t>
      </w:r>
      <w:r w:rsidRPr="006C67A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kern w:val="0"/>
          <w14:ligatures w14:val="none"/>
        </w:rPr>
        <w:t>privind</w:t>
      </w:r>
      <w:r w:rsidRPr="006C67A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kern w:val="0"/>
          <w14:ligatures w14:val="none"/>
        </w:rPr>
        <w:t>analiza</w:t>
      </w:r>
      <w:r w:rsidRPr="006C67A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kern w:val="0"/>
          <w14:ligatures w14:val="none"/>
        </w:rPr>
        <w:t>cererilor</w:t>
      </w:r>
      <w:r w:rsidRPr="006C67A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kern w:val="0"/>
          <w14:ligatures w14:val="none"/>
        </w:rPr>
        <w:t>de</w:t>
      </w:r>
      <w:r w:rsidRPr="006C67A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kern w:val="0"/>
          <w14:ligatures w14:val="none"/>
        </w:rPr>
        <w:t>atribuire a</w:t>
      </w:r>
      <w:r w:rsidRPr="006C67A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kern w:val="0"/>
          <w14:ligatures w14:val="none"/>
        </w:rPr>
        <w:t>locuintelor</w:t>
      </w:r>
      <w:r w:rsidRPr="006C67A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kern w:val="0"/>
          <w14:ligatures w14:val="none"/>
        </w:rPr>
        <w:t>pentru</w:t>
      </w:r>
      <w:r w:rsidRPr="006C67A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kern w:val="0"/>
          <w14:ligatures w14:val="none"/>
        </w:rPr>
        <w:t>tineri,</w:t>
      </w:r>
      <w:r w:rsidRPr="006C67A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kern w:val="0"/>
          <w14:ligatures w14:val="none"/>
        </w:rPr>
        <w:t>construite</w:t>
      </w:r>
      <w:r w:rsidRPr="006C67A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kern w:val="0"/>
          <w14:ligatures w14:val="none"/>
        </w:rPr>
        <w:t>prin ANL</w:t>
      </w:r>
    </w:p>
    <w:p w14:paraId="0ECE4542" w14:textId="77777777" w:rsidR="006C67AF" w:rsidRPr="006C67AF" w:rsidRDefault="006C67AF" w:rsidP="006C67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</w:p>
    <w:p w14:paraId="1A43BFD5" w14:textId="77777777" w:rsidR="006C67AF" w:rsidRDefault="006C67AF" w:rsidP="006C67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</w:p>
    <w:p w14:paraId="4C8C5531" w14:textId="77777777" w:rsidR="006C67AF" w:rsidRDefault="006C67AF" w:rsidP="006C67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</w:p>
    <w:p w14:paraId="103554D0" w14:textId="77777777" w:rsidR="006C67AF" w:rsidRPr="006C67AF" w:rsidRDefault="006C67AF" w:rsidP="006C67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</w:p>
    <w:p w14:paraId="34231377" w14:textId="77777777" w:rsidR="006C67AF" w:rsidRPr="006C67AF" w:rsidRDefault="006C67AF" w:rsidP="006C67AF">
      <w:pPr>
        <w:widowControl w:val="0"/>
        <w:numPr>
          <w:ilvl w:val="0"/>
          <w:numId w:val="1"/>
        </w:numPr>
        <w:tabs>
          <w:tab w:val="left" w:pos="368"/>
        </w:tabs>
        <w:autoSpaceDE w:val="0"/>
        <w:autoSpaceDN w:val="0"/>
        <w:spacing w:before="230" w:after="0" w:line="240" w:lineRule="auto"/>
        <w:ind w:right="700"/>
        <w:outlineLvl w:val="1"/>
        <w:rPr>
          <w:rFonts w:ascii="Times New Roman" w:eastAsia="Times New Roman" w:hAnsi="Times New Roman" w:cs="Times New Roman"/>
          <w:b/>
          <w:bCs/>
          <w:i/>
          <w:kern w:val="0"/>
          <w14:ligatures w14:val="none"/>
        </w:rPr>
      </w:pPr>
      <w:r w:rsidRPr="006C67AF">
        <w:rPr>
          <w:rFonts w:ascii="Times New Roman" w:eastAsia="Times New Roman" w:hAnsi="Times New Roman" w:cs="Times New Roman"/>
          <w:b/>
          <w:bCs/>
          <w:i/>
          <w:kern w:val="0"/>
          <w14:ligatures w14:val="none"/>
        </w:rPr>
        <w:t>Comisia</w:t>
      </w:r>
      <w:r w:rsidRPr="006C67AF">
        <w:rPr>
          <w:rFonts w:ascii="Times New Roman" w:eastAsia="Times New Roman" w:hAnsi="Times New Roman" w:cs="Times New Roman"/>
          <w:b/>
          <w:bCs/>
          <w:i/>
          <w:spacing w:val="35"/>
          <w:kern w:val="0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b/>
          <w:bCs/>
          <w:i/>
          <w:kern w:val="0"/>
          <w14:ligatures w14:val="none"/>
        </w:rPr>
        <w:t>Sociala</w:t>
      </w:r>
      <w:r w:rsidRPr="006C67AF">
        <w:rPr>
          <w:rFonts w:ascii="Times New Roman" w:eastAsia="Times New Roman" w:hAnsi="Times New Roman" w:cs="Times New Roman"/>
          <w:b/>
          <w:bCs/>
          <w:i/>
          <w:spacing w:val="34"/>
          <w:kern w:val="0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b/>
          <w:bCs/>
          <w:i/>
          <w:kern w:val="0"/>
          <w14:ligatures w14:val="none"/>
        </w:rPr>
        <w:t>de</w:t>
      </w:r>
      <w:r w:rsidRPr="006C67AF">
        <w:rPr>
          <w:rFonts w:ascii="Times New Roman" w:eastAsia="Times New Roman" w:hAnsi="Times New Roman" w:cs="Times New Roman"/>
          <w:b/>
          <w:bCs/>
          <w:i/>
          <w:spacing w:val="33"/>
          <w:kern w:val="0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b/>
          <w:bCs/>
          <w:i/>
          <w:kern w:val="0"/>
          <w14:ligatures w14:val="none"/>
        </w:rPr>
        <w:t>Analiza</w:t>
      </w:r>
      <w:r w:rsidRPr="006C67AF">
        <w:rPr>
          <w:rFonts w:ascii="Times New Roman" w:eastAsia="Times New Roman" w:hAnsi="Times New Roman" w:cs="Times New Roman"/>
          <w:b/>
          <w:bCs/>
          <w:i/>
          <w:spacing w:val="35"/>
          <w:kern w:val="0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b/>
          <w:bCs/>
          <w:i/>
          <w:kern w:val="0"/>
          <w14:ligatures w14:val="none"/>
        </w:rPr>
        <w:t>si</w:t>
      </w:r>
      <w:r w:rsidRPr="006C67AF">
        <w:rPr>
          <w:rFonts w:ascii="Times New Roman" w:eastAsia="Times New Roman" w:hAnsi="Times New Roman" w:cs="Times New Roman"/>
          <w:b/>
          <w:bCs/>
          <w:i/>
          <w:spacing w:val="35"/>
          <w:kern w:val="0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b/>
          <w:bCs/>
          <w:i/>
          <w:kern w:val="0"/>
          <w14:ligatures w14:val="none"/>
        </w:rPr>
        <w:t>Solutionare</w:t>
      </w:r>
      <w:r w:rsidRPr="006C67AF">
        <w:rPr>
          <w:rFonts w:ascii="Times New Roman" w:eastAsia="Times New Roman" w:hAnsi="Times New Roman" w:cs="Times New Roman"/>
          <w:b/>
          <w:bCs/>
          <w:i/>
          <w:spacing w:val="34"/>
          <w:kern w:val="0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b/>
          <w:bCs/>
          <w:i/>
          <w:kern w:val="0"/>
          <w14:ligatures w14:val="none"/>
        </w:rPr>
        <w:t>a</w:t>
      </w:r>
      <w:r w:rsidRPr="006C67AF">
        <w:rPr>
          <w:rFonts w:ascii="Times New Roman" w:eastAsia="Times New Roman" w:hAnsi="Times New Roman" w:cs="Times New Roman"/>
          <w:b/>
          <w:bCs/>
          <w:i/>
          <w:spacing w:val="34"/>
          <w:kern w:val="0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b/>
          <w:bCs/>
          <w:i/>
          <w:kern w:val="0"/>
          <w14:ligatures w14:val="none"/>
        </w:rPr>
        <w:t>cererilor</w:t>
      </w:r>
      <w:r w:rsidRPr="006C67AF">
        <w:rPr>
          <w:rFonts w:ascii="Times New Roman" w:eastAsia="Times New Roman" w:hAnsi="Times New Roman" w:cs="Times New Roman"/>
          <w:b/>
          <w:bCs/>
          <w:i/>
          <w:spacing w:val="35"/>
          <w:kern w:val="0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b/>
          <w:bCs/>
          <w:i/>
          <w:kern w:val="0"/>
          <w14:ligatures w14:val="none"/>
        </w:rPr>
        <w:t>de</w:t>
      </w:r>
      <w:r w:rsidRPr="006C67AF">
        <w:rPr>
          <w:rFonts w:ascii="Times New Roman" w:eastAsia="Times New Roman" w:hAnsi="Times New Roman" w:cs="Times New Roman"/>
          <w:b/>
          <w:bCs/>
          <w:i/>
          <w:spacing w:val="35"/>
          <w:kern w:val="0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b/>
          <w:bCs/>
          <w:i/>
          <w:kern w:val="0"/>
          <w14:ligatures w14:val="none"/>
        </w:rPr>
        <w:t>atribuire</w:t>
      </w:r>
      <w:r w:rsidRPr="006C67AF">
        <w:rPr>
          <w:rFonts w:ascii="Times New Roman" w:eastAsia="Times New Roman" w:hAnsi="Times New Roman" w:cs="Times New Roman"/>
          <w:b/>
          <w:bCs/>
          <w:i/>
          <w:spacing w:val="35"/>
          <w:kern w:val="0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b/>
          <w:bCs/>
          <w:i/>
          <w:kern w:val="0"/>
          <w14:ligatures w14:val="none"/>
        </w:rPr>
        <w:t>a</w:t>
      </w:r>
      <w:r w:rsidRPr="006C67AF">
        <w:rPr>
          <w:rFonts w:ascii="Times New Roman" w:eastAsia="Times New Roman" w:hAnsi="Times New Roman" w:cs="Times New Roman"/>
          <w:b/>
          <w:bCs/>
          <w:i/>
          <w:spacing w:val="37"/>
          <w:kern w:val="0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b/>
          <w:bCs/>
          <w:i/>
          <w:kern w:val="0"/>
          <w14:ligatures w14:val="none"/>
        </w:rPr>
        <w:t>locuintelor</w:t>
      </w:r>
      <w:r w:rsidRPr="006C67AF">
        <w:rPr>
          <w:rFonts w:ascii="Times New Roman" w:eastAsia="Times New Roman" w:hAnsi="Times New Roman" w:cs="Times New Roman"/>
          <w:b/>
          <w:bCs/>
          <w:i/>
          <w:spacing w:val="35"/>
          <w:kern w:val="0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b/>
          <w:bCs/>
          <w:i/>
          <w:kern w:val="0"/>
          <w14:ligatures w14:val="none"/>
        </w:rPr>
        <w:t>pentru</w:t>
      </w:r>
      <w:r w:rsidRPr="006C67AF">
        <w:rPr>
          <w:rFonts w:ascii="Times New Roman" w:eastAsia="Times New Roman" w:hAnsi="Times New Roman" w:cs="Times New Roman"/>
          <w:b/>
          <w:bCs/>
          <w:i/>
          <w:spacing w:val="36"/>
          <w:kern w:val="0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b/>
          <w:bCs/>
          <w:i/>
          <w:kern w:val="0"/>
          <w14:ligatures w14:val="none"/>
        </w:rPr>
        <w:t>tineri,</w:t>
      </w:r>
      <w:r w:rsidRPr="006C67AF">
        <w:rPr>
          <w:rFonts w:ascii="Times New Roman" w:eastAsia="Times New Roman" w:hAnsi="Times New Roman" w:cs="Times New Roman"/>
          <w:b/>
          <w:bCs/>
          <w:i/>
          <w:spacing w:val="-57"/>
          <w:kern w:val="0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b/>
          <w:bCs/>
          <w:i/>
          <w:kern w:val="0"/>
          <w14:ligatures w14:val="none"/>
        </w:rPr>
        <w:t>construite</w:t>
      </w:r>
      <w:r w:rsidRPr="006C67AF">
        <w:rPr>
          <w:rFonts w:ascii="Times New Roman" w:eastAsia="Times New Roman" w:hAnsi="Times New Roman" w:cs="Times New Roman"/>
          <w:b/>
          <w:bCs/>
          <w:i/>
          <w:spacing w:val="-1"/>
          <w:kern w:val="0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b/>
          <w:bCs/>
          <w:i/>
          <w:kern w:val="0"/>
          <w14:ligatures w14:val="none"/>
        </w:rPr>
        <w:t>prin</w:t>
      </w:r>
      <w:r w:rsidRPr="006C67AF">
        <w:rPr>
          <w:rFonts w:ascii="Times New Roman" w:eastAsia="Times New Roman" w:hAnsi="Times New Roman" w:cs="Times New Roman"/>
          <w:b/>
          <w:bCs/>
          <w:i/>
          <w:spacing w:val="-3"/>
          <w:kern w:val="0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b/>
          <w:bCs/>
          <w:i/>
          <w:kern w:val="0"/>
          <w14:ligatures w14:val="none"/>
        </w:rPr>
        <w:t>ANL</w:t>
      </w:r>
    </w:p>
    <w:p w14:paraId="40AE81D7" w14:textId="77777777" w:rsidR="006C67AF" w:rsidRPr="006C67AF" w:rsidRDefault="006C67AF" w:rsidP="006C67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</w:p>
    <w:p w14:paraId="01B7E522" w14:textId="77777777" w:rsidR="006C67AF" w:rsidRPr="006C67AF" w:rsidRDefault="006C67AF" w:rsidP="006C67AF">
      <w:pPr>
        <w:widowControl w:val="0"/>
        <w:numPr>
          <w:ilvl w:val="1"/>
          <w:numId w:val="1"/>
        </w:numPr>
        <w:tabs>
          <w:tab w:val="left" w:pos="922"/>
        </w:tabs>
        <w:autoSpaceDE w:val="0"/>
        <w:autoSpaceDN w:val="0"/>
        <w:spacing w:after="0" w:line="240" w:lineRule="auto"/>
        <w:ind w:hanging="34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6C67AF">
        <w:rPr>
          <w:rFonts w:ascii="Times New Roman" w:eastAsia="Times New Roman" w:hAnsi="Times New Roman" w:cs="Times New Roman"/>
          <w:kern w:val="0"/>
          <w:szCs w:val="22"/>
          <w14:ligatures w14:val="none"/>
        </w:rPr>
        <w:t>Presedinte</w:t>
      </w:r>
      <w:r w:rsidRPr="006C67AF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kern w:val="0"/>
          <w:szCs w:val="22"/>
          <w14:ligatures w14:val="none"/>
        </w:rPr>
        <w:t>–</w:t>
      </w:r>
      <w:r w:rsidRPr="006C67AF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kern w:val="0"/>
          <w:szCs w:val="22"/>
          <w14:ligatures w14:val="none"/>
        </w:rPr>
        <w:t>Viceprimar</w:t>
      </w:r>
    </w:p>
    <w:p w14:paraId="06DDFC88" w14:textId="43BF0265" w:rsidR="006C67AF" w:rsidRPr="006C67AF" w:rsidRDefault="006C67AF" w:rsidP="006C67AF">
      <w:pPr>
        <w:widowControl w:val="0"/>
        <w:numPr>
          <w:ilvl w:val="1"/>
          <w:numId w:val="1"/>
        </w:numPr>
        <w:tabs>
          <w:tab w:val="left" w:pos="922"/>
        </w:tabs>
        <w:autoSpaceDE w:val="0"/>
        <w:autoSpaceDN w:val="0"/>
        <w:spacing w:after="0" w:line="240" w:lineRule="auto"/>
        <w:ind w:hanging="34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6C67AF">
        <w:rPr>
          <w:rFonts w:ascii="Times New Roman" w:eastAsia="Times New Roman" w:hAnsi="Times New Roman" w:cs="Times New Roman"/>
          <w:kern w:val="0"/>
          <w:szCs w:val="22"/>
          <w14:ligatures w14:val="none"/>
        </w:rPr>
        <w:t>Secretar</w:t>
      </w:r>
      <w:r w:rsidRPr="006C67AF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– Serviciul ADPP</w:t>
      </w:r>
    </w:p>
    <w:p w14:paraId="0D2DA336" w14:textId="4A684C5F" w:rsidR="006C67AF" w:rsidRPr="006C67AF" w:rsidRDefault="006C67AF" w:rsidP="006C67AF">
      <w:pPr>
        <w:widowControl w:val="0"/>
        <w:numPr>
          <w:ilvl w:val="1"/>
          <w:numId w:val="1"/>
        </w:numPr>
        <w:tabs>
          <w:tab w:val="left" w:pos="922"/>
        </w:tabs>
        <w:autoSpaceDE w:val="0"/>
        <w:autoSpaceDN w:val="0"/>
        <w:spacing w:before="1" w:after="0" w:line="240" w:lineRule="auto"/>
        <w:ind w:hanging="34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6C67AF">
        <w:rPr>
          <w:rFonts w:ascii="Times New Roman" w:eastAsia="Times New Roman" w:hAnsi="Times New Roman" w:cs="Times New Roman"/>
          <w:kern w:val="0"/>
          <w:szCs w:val="22"/>
          <w14:ligatures w14:val="none"/>
        </w:rPr>
        <w:t>Membru</w:t>
      </w:r>
      <w:r w:rsidRPr="006C67AF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- </w:t>
      </w:r>
      <w:r w:rsidRPr="006C67AF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Serviciul ADPP</w:t>
      </w:r>
    </w:p>
    <w:p w14:paraId="2ADB02C2" w14:textId="1BECFF45" w:rsidR="006C67AF" w:rsidRPr="006C67AF" w:rsidRDefault="006C67AF" w:rsidP="006C67AF">
      <w:pPr>
        <w:widowControl w:val="0"/>
        <w:numPr>
          <w:ilvl w:val="1"/>
          <w:numId w:val="1"/>
        </w:numPr>
        <w:tabs>
          <w:tab w:val="left" w:pos="922"/>
        </w:tabs>
        <w:autoSpaceDE w:val="0"/>
        <w:autoSpaceDN w:val="0"/>
        <w:spacing w:after="0" w:line="240" w:lineRule="auto"/>
        <w:ind w:hanging="34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6C67AF">
        <w:rPr>
          <w:rFonts w:ascii="Times New Roman" w:eastAsia="Times New Roman" w:hAnsi="Times New Roman" w:cs="Times New Roman"/>
          <w:kern w:val="0"/>
          <w:szCs w:val="22"/>
          <w14:ligatures w14:val="none"/>
        </w:rPr>
        <w:t>Membru</w:t>
      </w:r>
      <w:r w:rsidRPr="006C67AF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- </w:t>
      </w:r>
      <w:r w:rsidRPr="006C67AF">
        <w:rPr>
          <w:rFonts w:ascii="Times New Roman" w:eastAsia="Times New Roman" w:hAnsi="Times New Roman" w:cs="Times New Roman"/>
          <w:kern w:val="0"/>
          <w:szCs w:val="22"/>
          <w14:ligatures w14:val="none"/>
        </w:rPr>
        <w:t>(consilier</w:t>
      </w:r>
      <w:r w:rsidRPr="006C67AF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kern w:val="0"/>
          <w:szCs w:val="22"/>
          <w14:ligatures w14:val="none"/>
        </w:rPr>
        <w:t>local)</w:t>
      </w:r>
    </w:p>
    <w:p w14:paraId="2F05A73F" w14:textId="07307E32" w:rsidR="006C67AF" w:rsidRPr="006C67AF" w:rsidRDefault="006C67AF" w:rsidP="006C67AF">
      <w:pPr>
        <w:widowControl w:val="0"/>
        <w:numPr>
          <w:ilvl w:val="1"/>
          <w:numId w:val="1"/>
        </w:numPr>
        <w:tabs>
          <w:tab w:val="left" w:pos="922"/>
        </w:tabs>
        <w:autoSpaceDE w:val="0"/>
        <w:autoSpaceDN w:val="0"/>
        <w:spacing w:after="0" w:line="240" w:lineRule="auto"/>
        <w:ind w:hanging="34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6C67AF">
        <w:rPr>
          <w:rFonts w:ascii="Times New Roman" w:eastAsia="Times New Roman" w:hAnsi="Times New Roman" w:cs="Times New Roman"/>
          <w:kern w:val="0"/>
          <w:szCs w:val="22"/>
          <w14:ligatures w14:val="none"/>
        </w:rPr>
        <w:t>Membru</w:t>
      </w:r>
      <w:r w:rsidRPr="006C67AF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- </w:t>
      </w:r>
      <w:r w:rsidRPr="006C67AF">
        <w:rPr>
          <w:rFonts w:ascii="Times New Roman" w:eastAsia="Times New Roman" w:hAnsi="Times New Roman" w:cs="Times New Roman"/>
          <w:kern w:val="0"/>
          <w:szCs w:val="22"/>
          <w14:ligatures w14:val="none"/>
        </w:rPr>
        <w:t>(consilier</w:t>
      </w:r>
      <w:r w:rsidRPr="006C67AF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kern w:val="0"/>
          <w:szCs w:val="22"/>
          <w14:ligatures w14:val="none"/>
        </w:rPr>
        <w:t>local)</w:t>
      </w:r>
    </w:p>
    <w:p w14:paraId="06EDD583" w14:textId="77777777" w:rsidR="006C67AF" w:rsidRPr="006C67AF" w:rsidRDefault="006C67AF" w:rsidP="006C67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</w:p>
    <w:p w14:paraId="6D24A9DA" w14:textId="77777777" w:rsidR="006C67AF" w:rsidRPr="006C67AF" w:rsidRDefault="006C67AF" w:rsidP="006C67AF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kern w:val="0"/>
          <w:sz w:val="21"/>
          <w14:ligatures w14:val="none"/>
        </w:rPr>
      </w:pPr>
    </w:p>
    <w:p w14:paraId="3294F0EE" w14:textId="77777777" w:rsidR="006C67AF" w:rsidRPr="006C67AF" w:rsidRDefault="006C67AF" w:rsidP="006C67AF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after="0" w:line="240" w:lineRule="auto"/>
        <w:ind w:right="692"/>
        <w:outlineLvl w:val="1"/>
        <w:rPr>
          <w:rFonts w:ascii="Times New Roman" w:eastAsia="Times New Roman" w:hAnsi="Times New Roman" w:cs="Times New Roman"/>
          <w:b/>
          <w:bCs/>
          <w:i/>
          <w:kern w:val="0"/>
          <w14:ligatures w14:val="none"/>
        </w:rPr>
      </w:pPr>
      <w:r w:rsidRPr="006C67AF">
        <w:rPr>
          <w:rFonts w:ascii="Times New Roman" w:eastAsia="Times New Roman" w:hAnsi="Times New Roman" w:cs="Times New Roman"/>
          <w:b/>
          <w:bCs/>
          <w:i/>
          <w:kern w:val="0"/>
          <w14:ligatures w14:val="none"/>
        </w:rPr>
        <w:t>Comisia</w:t>
      </w:r>
      <w:r w:rsidRPr="006C67AF">
        <w:rPr>
          <w:rFonts w:ascii="Times New Roman" w:eastAsia="Times New Roman" w:hAnsi="Times New Roman" w:cs="Times New Roman"/>
          <w:b/>
          <w:bCs/>
          <w:i/>
          <w:spacing w:val="10"/>
          <w:kern w:val="0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b/>
          <w:bCs/>
          <w:i/>
          <w:kern w:val="0"/>
          <w14:ligatures w14:val="none"/>
        </w:rPr>
        <w:t>Sociala</w:t>
      </w:r>
      <w:r w:rsidRPr="006C67AF">
        <w:rPr>
          <w:rFonts w:ascii="Times New Roman" w:eastAsia="Times New Roman" w:hAnsi="Times New Roman" w:cs="Times New Roman"/>
          <w:b/>
          <w:bCs/>
          <w:i/>
          <w:spacing w:val="13"/>
          <w:kern w:val="0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b/>
          <w:bCs/>
          <w:i/>
          <w:kern w:val="0"/>
          <w14:ligatures w14:val="none"/>
        </w:rPr>
        <w:t>de</w:t>
      </w:r>
      <w:r w:rsidRPr="006C67AF">
        <w:rPr>
          <w:rFonts w:ascii="Times New Roman" w:eastAsia="Times New Roman" w:hAnsi="Times New Roman" w:cs="Times New Roman"/>
          <w:b/>
          <w:bCs/>
          <w:i/>
          <w:spacing w:val="12"/>
          <w:kern w:val="0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b/>
          <w:bCs/>
          <w:i/>
          <w:kern w:val="0"/>
          <w14:ligatures w14:val="none"/>
        </w:rPr>
        <w:t>Analiza</w:t>
      </w:r>
      <w:r w:rsidRPr="006C67AF">
        <w:rPr>
          <w:rFonts w:ascii="Times New Roman" w:eastAsia="Times New Roman" w:hAnsi="Times New Roman" w:cs="Times New Roman"/>
          <w:b/>
          <w:bCs/>
          <w:i/>
          <w:spacing w:val="13"/>
          <w:kern w:val="0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b/>
          <w:bCs/>
          <w:i/>
          <w:kern w:val="0"/>
          <w14:ligatures w14:val="none"/>
        </w:rPr>
        <w:t>si</w:t>
      </w:r>
      <w:r w:rsidRPr="006C67AF">
        <w:rPr>
          <w:rFonts w:ascii="Times New Roman" w:eastAsia="Times New Roman" w:hAnsi="Times New Roman" w:cs="Times New Roman"/>
          <w:b/>
          <w:bCs/>
          <w:i/>
          <w:spacing w:val="11"/>
          <w:kern w:val="0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b/>
          <w:bCs/>
          <w:i/>
          <w:kern w:val="0"/>
          <w14:ligatures w14:val="none"/>
        </w:rPr>
        <w:t>Solutionare</w:t>
      </w:r>
      <w:r w:rsidRPr="006C67AF">
        <w:rPr>
          <w:rFonts w:ascii="Times New Roman" w:eastAsia="Times New Roman" w:hAnsi="Times New Roman" w:cs="Times New Roman"/>
          <w:b/>
          <w:bCs/>
          <w:i/>
          <w:spacing w:val="12"/>
          <w:kern w:val="0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b/>
          <w:bCs/>
          <w:i/>
          <w:kern w:val="0"/>
          <w14:ligatures w14:val="none"/>
        </w:rPr>
        <w:t>a</w:t>
      </w:r>
      <w:r w:rsidRPr="006C67AF">
        <w:rPr>
          <w:rFonts w:ascii="Times New Roman" w:eastAsia="Times New Roman" w:hAnsi="Times New Roman" w:cs="Times New Roman"/>
          <w:b/>
          <w:bCs/>
          <w:i/>
          <w:spacing w:val="18"/>
          <w:kern w:val="0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b/>
          <w:bCs/>
          <w:i/>
          <w:kern w:val="0"/>
          <w14:ligatures w14:val="none"/>
        </w:rPr>
        <w:t>contestatiilor</w:t>
      </w:r>
      <w:r w:rsidRPr="006C67AF">
        <w:rPr>
          <w:rFonts w:ascii="Times New Roman" w:eastAsia="Times New Roman" w:hAnsi="Times New Roman" w:cs="Times New Roman"/>
          <w:b/>
          <w:bCs/>
          <w:i/>
          <w:spacing w:val="13"/>
          <w:kern w:val="0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b/>
          <w:bCs/>
          <w:i/>
          <w:kern w:val="0"/>
          <w14:ligatures w14:val="none"/>
        </w:rPr>
        <w:t>privind</w:t>
      </w:r>
      <w:r w:rsidRPr="006C67AF">
        <w:rPr>
          <w:rFonts w:ascii="Times New Roman" w:eastAsia="Times New Roman" w:hAnsi="Times New Roman" w:cs="Times New Roman"/>
          <w:b/>
          <w:bCs/>
          <w:i/>
          <w:spacing w:val="13"/>
          <w:kern w:val="0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b/>
          <w:bCs/>
          <w:i/>
          <w:kern w:val="0"/>
          <w14:ligatures w14:val="none"/>
        </w:rPr>
        <w:t>analiza</w:t>
      </w:r>
      <w:r w:rsidRPr="006C67AF">
        <w:rPr>
          <w:rFonts w:ascii="Times New Roman" w:eastAsia="Times New Roman" w:hAnsi="Times New Roman" w:cs="Times New Roman"/>
          <w:b/>
          <w:bCs/>
          <w:i/>
          <w:spacing w:val="13"/>
          <w:kern w:val="0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b/>
          <w:bCs/>
          <w:i/>
          <w:kern w:val="0"/>
          <w14:ligatures w14:val="none"/>
        </w:rPr>
        <w:t>cererilor</w:t>
      </w:r>
      <w:r w:rsidRPr="006C67AF">
        <w:rPr>
          <w:rFonts w:ascii="Times New Roman" w:eastAsia="Times New Roman" w:hAnsi="Times New Roman" w:cs="Times New Roman"/>
          <w:b/>
          <w:bCs/>
          <w:i/>
          <w:spacing w:val="13"/>
          <w:kern w:val="0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b/>
          <w:bCs/>
          <w:i/>
          <w:kern w:val="0"/>
          <w14:ligatures w14:val="none"/>
        </w:rPr>
        <w:t>de</w:t>
      </w:r>
      <w:r w:rsidRPr="006C67AF">
        <w:rPr>
          <w:rFonts w:ascii="Times New Roman" w:eastAsia="Times New Roman" w:hAnsi="Times New Roman" w:cs="Times New Roman"/>
          <w:b/>
          <w:bCs/>
          <w:i/>
          <w:spacing w:val="12"/>
          <w:kern w:val="0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b/>
          <w:bCs/>
          <w:i/>
          <w:kern w:val="0"/>
          <w14:ligatures w14:val="none"/>
        </w:rPr>
        <w:t>atribuire</w:t>
      </w:r>
      <w:r w:rsidRPr="006C67AF">
        <w:rPr>
          <w:rFonts w:ascii="Times New Roman" w:eastAsia="Times New Roman" w:hAnsi="Times New Roman" w:cs="Times New Roman"/>
          <w:b/>
          <w:bCs/>
          <w:i/>
          <w:spacing w:val="-57"/>
          <w:kern w:val="0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b/>
          <w:bCs/>
          <w:i/>
          <w:kern w:val="0"/>
          <w14:ligatures w14:val="none"/>
        </w:rPr>
        <w:t>a</w:t>
      </w:r>
      <w:r w:rsidRPr="006C67AF">
        <w:rPr>
          <w:rFonts w:ascii="Times New Roman" w:eastAsia="Times New Roman" w:hAnsi="Times New Roman" w:cs="Times New Roman"/>
          <w:b/>
          <w:bCs/>
          <w:i/>
          <w:spacing w:val="-1"/>
          <w:kern w:val="0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b/>
          <w:bCs/>
          <w:i/>
          <w:kern w:val="0"/>
          <w14:ligatures w14:val="none"/>
        </w:rPr>
        <w:t>locuintelor</w:t>
      </w:r>
      <w:r w:rsidRPr="006C67AF">
        <w:rPr>
          <w:rFonts w:ascii="Times New Roman" w:eastAsia="Times New Roman" w:hAnsi="Times New Roman" w:cs="Times New Roman"/>
          <w:b/>
          <w:bCs/>
          <w:i/>
          <w:spacing w:val="1"/>
          <w:kern w:val="0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b/>
          <w:bCs/>
          <w:i/>
          <w:kern w:val="0"/>
          <w14:ligatures w14:val="none"/>
        </w:rPr>
        <w:t>pentru tineri, construite</w:t>
      </w:r>
      <w:r w:rsidRPr="006C67AF">
        <w:rPr>
          <w:rFonts w:ascii="Times New Roman" w:eastAsia="Times New Roman" w:hAnsi="Times New Roman" w:cs="Times New Roman"/>
          <w:b/>
          <w:bCs/>
          <w:i/>
          <w:spacing w:val="-1"/>
          <w:kern w:val="0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b/>
          <w:bCs/>
          <w:i/>
          <w:kern w:val="0"/>
          <w14:ligatures w14:val="none"/>
        </w:rPr>
        <w:t>prin ANL</w:t>
      </w:r>
    </w:p>
    <w:p w14:paraId="16EBA11F" w14:textId="77777777" w:rsidR="006C67AF" w:rsidRPr="006C67AF" w:rsidRDefault="006C67AF" w:rsidP="006C67AF">
      <w:pPr>
        <w:widowControl w:val="0"/>
        <w:numPr>
          <w:ilvl w:val="1"/>
          <w:numId w:val="1"/>
        </w:numPr>
        <w:tabs>
          <w:tab w:val="left" w:pos="922"/>
        </w:tabs>
        <w:autoSpaceDE w:val="0"/>
        <w:autoSpaceDN w:val="0"/>
        <w:spacing w:before="1" w:after="0" w:line="240" w:lineRule="auto"/>
        <w:ind w:hanging="34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6C67AF">
        <w:rPr>
          <w:rFonts w:ascii="Times New Roman" w:eastAsia="Times New Roman" w:hAnsi="Times New Roman" w:cs="Times New Roman"/>
          <w:kern w:val="0"/>
          <w:szCs w:val="22"/>
          <w14:ligatures w14:val="none"/>
        </w:rPr>
        <w:t>Presedinte</w:t>
      </w:r>
      <w:r w:rsidRPr="006C67AF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kern w:val="0"/>
          <w:szCs w:val="22"/>
          <w14:ligatures w14:val="none"/>
        </w:rPr>
        <w:t>–</w:t>
      </w:r>
      <w:r w:rsidRPr="006C67AF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kern w:val="0"/>
          <w:szCs w:val="22"/>
          <w14:ligatures w14:val="none"/>
        </w:rPr>
        <w:t>Primar</w:t>
      </w:r>
    </w:p>
    <w:p w14:paraId="6890E0C0" w14:textId="7890E704" w:rsidR="006C67AF" w:rsidRPr="006C67AF" w:rsidRDefault="006C67AF" w:rsidP="006C67AF">
      <w:pPr>
        <w:widowControl w:val="0"/>
        <w:numPr>
          <w:ilvl w:val="1"/>
          <w:numId w:val="1"/>
        </w:numPr>
        <w:tabs>
          <w:tab w:val="left" w:pos="922"/>
        </w:tabs>
        <w:autoSpaceDE w:val="0"/>
        <w:autoSpaceDN w:val="0"/>
        <w:spacing w:after="0" w:line="240" w:lineRule="auto"/>
        <w:ind w:hanging="34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6C67AF">
        <w:rPr>
          <w:rFonts w:ascii="Times New Roman" w:eastAsia="Times New Roman" w:hAnsi="Times New Roman" w:cs="Times New Roman"/>
          <w:kern w:val="0"/>
          <w:szCs w:val="22"/>
          <w14:ligatures w14:val="none"/>
        </w:rPr>
        <w:t>Secretar</w:t>
      </w:r>
      <w:r w:rsidRPr="006C67AF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- </w:t>
      </w:r>
      <w:r w:rsidRPr="006C67AF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Serviciul ADPP</w:t>
      </w:r>
    </w:p>
    <w:p w14:paraId="190B1253" w14:textId="17A98688" w:rsidR="006C67AF" w:rsidRPr="006C67AF" w:rsidRDefault="006C67AF" w:rsidP="006C67AF">
      <w:pPr>
        <w:widowControl w:val="0"/>
        <w:numPr>
          <w:ilvl w:val="1"/>
          <w:numId w:val="1"/>
        </w:numPr>
        <w:tabs>
          <w:tab w:val="left" w:pos="922"/>
        </w:tabs>
        <w:autoSpaceDE w:val="0"/>
        <w:autoSpaceDN w:val="0"/>
        <w:spacing w:after="0" w:line="240" w:lineRule="auto"/>
        <w:ind w:hanging="34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6C67AF">
        <w:rPr>
          <w:rFonts w:ascii="Times New Roman" w:eastAsia="Times New Roman" w:hAnsi="Times New Roman" w:cs="Times New Roman"/>
          <w:kern w:val="0"/>
          <w:szCs w:val="22"/>
          <w14:ligatures w14:val="none"/>
        </w:rPr>
        <w:t>Membru</w:t>
      </w:r>
      <w:r w:rsidRPr="006C67AF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– </w:t>
      </w:r>
      <w:r>
        <w:rPr>
          <w:rFonts w:ascii="Times New Roman" w:eastAsia="Times New Roman" w:hAnsi="Times New Roman" w:cs="Times New Roman"/>
          <w:kern w:val="0"/>
          <w:szCs w:val="22"/>
          <w14:ligatures w14:val="none"/>
        </w:rPr>
        <w:t>Serviciul APL Juridic</w:t>
      </w:r>
    </w:p>
    <w:p w14:paraId="58CAB532" w14:textId="5D9ABEE9" w:rsidR="006C67AF" w:rsidRPr="006C67AF" w:rsidRDefault="006C67AF" w:rsidP="006C67AF">
      <w:pPr>
        <w:widowControl w:val="0"/>
        <w:numPr>
          <w:ilvl w:val="1"/>
          <w:numId w:val="1"/>
        </w:numPr>
        <w:tabs>
          <w:tab w:val="left" w:pos="922"/>
        </w:tabs>
        <w:autoSpaceDE w:val="0"/>
        <w:autoSpaceDN w:val="0"/>
        <w:spacing w:after="0" w:line="240" w:lineRule="auto"/>
        <w:ind w:hanging="34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6C67AF">
        <w:rPr>
          <w:rFonts w:ascii="Times New Roman" w:eastAsia="Times New Roman" w:hAnsi="Times New Roman" w:cs="Times New Roman"/>
          <w:kern w:val="0"/>
          <w:szCs w:val="22"/>
          <w14:ligatures w14:val="none"/>
        </w:rPr>
        <w:t>Membru</w:t>
      </w:r>
      <w:r w:rsidRPr="006C67AF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kern w:val="0"/>
          <w:szCs w:val="22"/>
          <w14:ligatures w14:val="none"/>
        </w:rPr>
        <w:t>–</w:t>
      </w:r>
      <w:r w:rsidRPr="006C67AF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kern w:val="0"/>
          <w:szCs w:val="22"/>
          <w14:ligatures w14:val="none"/>
        </w:rPr>
        <w:t>(consilier</w:t>
      </w:r>
      <w:r w:rsidRPr="006C67AF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kern w:val="0"/>
          <w:szCs w:val="22"/>
          <w14:ligatures w14:val="none"/>
        </w:rPr>
        <w:t>local)</w:t>
      </w:r>
    </w:p>
    <w:p w14:paraId="73961E18" w14:textId="149AD0A1" w:rsidR="006C67AF" w:rsidRDefault="006C67AF" w:rsidP="006C67AF">
      <w:pPr>
        <w:widowControl w:val="0"/>
        <w:numPr>
          <w:ilvl w:val="1"/>
          <w:numId w:val="1"/>
        </w:numPr>
        <w:tabs>
          <w:tab w:val="left" w:pos="922"/>
        </w:tabs>
        <w:autoSpaceDE w:val="0"/>
        <w:autoSpaceDN w:val="0"/>
        <w:spacing w:after="0" w:line="240" w:lineRule="auto"/>
        <w:ind w:hanging="34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6C67AF">
        <w:rPr>
          <w:rFonts w:ascii="Times New Roman" w:eastAsia="Times New Roman" w:hAnsi="Times New Roman" w:cs="Times New Roman"/>
          <w:kern w:val="0"/>
          <w:szCs w:val="22"/>
          <w14:ligatures w14:val="none"/>
        </w:rPr>
        <w:t>Membru</w:t>
      </w:r>
      <w:r w:rsidRPr="006C67AF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kern w:val="0"/>
          <w:szCs w:val="22"/>
          <w14:ligatures w14:val="none"/>
        </w:rPr>
        <w:t>–</w:t>
      </w:r>
      <w:r w:rsidRPr="006C67AF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kern w:val="0"/>
          <w:szCs w:val="22"/>
          <w14:ligatures w14:val="none"/>
        </w:rPr>
        <w:t>(consilier</w:t>
      </w:r>
      <w:r w:rsidRPr="006C67AF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6C67AF">
        <w:rPr>
          <w:rFonts w:ascii="Times New Roman" w:eastAsia="Times New Roman" w:hAnsi="Times New Roman" w:cs="Times New Roman"/>
          <w:kern w:val="0"/>
          <w:szCs w:val="22"/>
          <w14:ligatures w14:val="none"/>
        </w:rPr>
        <w:t>local)</w:t>
      </w:r>
    </w:p>
    <w:p w14:paraId="55492993" w14:textId="77777777" w:rsidR="006C67AF" w:rsidRDefault="006C67AF" w:rsidP="006C67AF">
      <w:pPr>
        <w:widowControl w:val="0"/>
        <w:tabs>
          <w:tab w:val="left" w:pos="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367ED772" w14:textId="77777777" w:rsidR="006C67AF" w:rsidRDefault="006C67AF" w:rsidP="006C67AF">
      <w:pPr>
        <w:widowControl w:val="0"/>
        <w:tabs>
          <w:tab w:val="left" w:pos="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3A63D815" w14:textId="77777777" w:rsidR="006C67AF" w:rsidRDefault="006C67AF" w:rsidP="006C67AF">
      <w:pPr>
        <w:widowControl w:val="0"/>
        <w:tabs>
          <w:tab w:val="left" w:pos="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734332BF" w14:textId="77777777" w:rsidR="0092035C" w:rsidRPr="0092035C" w:rsidRDefault="0092035C" w:rsidP="0092035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lang w:eastAsia="ro-RO"/>
          <w14:ligatures w14:val="none"/>
        </w:rPr>
      </w:pPr>
      <w:bookmarkStart w:id="0" w:name="_Hlk230762283"/>
      <w:r w:rsidRPr="0092035C">
        <w:rPr>
          <w:rFonts w:ascii="Times New Roman" w:eastAsia="Calibri" w:hAnsi="Times New Roman" w:cs="Times New Roman"/>
          <w:color w:val="000000"/>
          <w:kern w:val="0"/>
          <w:lang w:eastAsia="ro-RO"/>
          <w14:ligatures w14:val="none"/>
        </w:rPr>
        <w:t>Municipiul Vulcan, 25.06.202</w:t>
      </w:r>
      <w:bookmarkStart w:id="1" w:name="_Hlk183594425"/>
      <w:r w:rsidRPr="0092035C">
        <w:rPr>
          <w:rFonts w:ascii="Times New Roman" w:eastAsia="Calibri" w:hAnsi="Times New Roman" w:cs="Times New Roman"/>
          <w:color w:val="000000"/>
          <w:kern w:val="0"/>
          <w:lang w:eastAsia="ro-RO"/>
          <w14:ligatures w14:val="none"/>
        </w:rPr>
        <w:t>6</w:t>
      </w:r>
    </w:p>
    <w:p w14:paraId="73FECD2F" w14:textId="77777777" w:rsidR="0092035C" w:rsidRPr="0092035C" w:rsidRDefault="0092035C" w:rsidP="0092035C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lang w:eastAsia="ro-RO"/>
          <w14:ligatures w14:val="none"/>
        </w:rPr>
      </w:pPr>
    </w:p>
    <w:p w14:paraId="11127166" w14:textId="77777777" w:rsidR="0092035C" w:rsidRPr="0092035C" w:rsidRDefault="0092035C" w:rsidP="0092035C">
      <w:pPr>
        <w:tabs>
          <w:tab w:val="left" w:pos="9630"/>
        </w:tabs>
        <w:spacing w:after="0" w:line="240" w:lineRule="auto"/>
        <w:ind w:left="180"/>
        <w:rPr>
          <w:rFonts w:ascii="Times New Roman" w:eastAsia="Calibri" w:hAnsi="Times New Roman" w:cs="Times New Roman"/>
          <w:color w:val="000000"/>
          <w:kern w:val="0"/>
          <w:lang w:eastAsia="ro-RO"/>
          <w14:ligatures w14:val="none"/>
        </w:rPr>
      </w:pPr>
      <w:bookmarkStart w:id="2" w:name="_Hlk193956378"/>
      <w:r w:rsidRPr="0092035C">
        <w:rPr>
          <w:rFonts w:ascii="Times New Roman" w:eastAsia="Calibri" w:hAnsi="Times New Roman" w:cs="Times New Roman"/>
          <w:color w:val="000000"/>
          <w:kern w:val="0"/>
          <w:lang w:eastAsia="ro-RO"/>
          <w14:ligatures w14:val="none"/>
        </w:rPr>
        <w:t xml:space="preserve">     PREŞEDINTE DE ŞEDINŢĂ:           CONTRASEMNEAZĂ: SECRETAR  GENERAL                                         </w:t>
      </w:r>
    </w:p>
    <w:p w14:paraId="0B950A22" w14:textId="77777777" w:rsidR="0092035C" w:rsidRPr="0092035C" w:rsidRDefault="0092035C" w:rsidP="0092035C">
      <w:pPr>
        <w:tabs>
          <w:tab w:val="left" w:pos="180"/>
          <w:tab w:val="left" w:pos="9630"/>
        </w:tabs>
        <w:spacing w:after="0" w:line="240" w:lineRule="auto"/>
        <w:ind w:left="180"/>
        <w:rPr>
          <w:rFonts w:ascii="Times New Roman" w:eastAsia="Calibri" w:hAnsi="Times New Roman" w:cs="Times New Roman"/>
          <w:color w:val="000000"/>
          <w:kern w:val="0"/>
          <w:lang w:eastAsia="ro-RO"/>
          <w14:ligatures w14:val="none"/>
        </w:rPr>
      </w:pPr>
      <w:r w:rsidRPr="0092035C">
        <w:rPr>
          <w:rFonts w:ascii="Times New Roman" w:eastAsia="Calibri" w:hAnsi="Times New Roman" w:cs="Times New Roman"/>
          <w:color w:val="000000"/>
          <w:kern w:val="0"/>
          <w:lang w:eastAsia="ro-RO"/>
          <w14:ligatures w14:val="none"/>
        </w:rPr>
        <w:t xml:space="preserve">    CONSILIER  GOVOR FLORIN                                       </w:t>
      </w:r>
      <w:r w:rsidRPr="0092035C">
        <w:rPr>
          <w:rFonts w:ascii="Times New Roman" w:eastAsia="Calibri" w:hAnsi="Times New Roman" w:cs="Times New Roman"/>
          <w:bCs/>
          <w:color w:val="000000"/>
          <w:kern w:val="0"/>
          <w:lang w:eastAsia="ro-RO"/>
          <w14:ligatures w14:val="none"/>
        </w:rPr>
        <w:t>ROGOBETE MIHAELA</w:t>
      </w:r>
      <w:bookmarkEnd w:id="1"/>
      <w:bookmarkEnd w:id="2"/>
    </w:p>
    <w:p w14:paraId="6FB2770A" w14:textId="77777777" w:rsidR="0092035C" w:rsidRPr="0092035C" w:rsidRDefault="0092035C" w:rsidP="0092035C">
      <w:pPr>
        <w:spacing w:after="0" w:line="240" w:lineRule="auto"/>
        <w:rPr>
          <w:rFonts w:ascii="Times New Roman" w:eastAsia="Calibri" w:hAnsi="Times New Roman" w:cs="Times New Roman"/>
          <w:bCs/>
          <w:kern w:val="0"/>
          <w:lang w:eastAsia="ro-RO"/>
          <w14:ligatures w14:val="none"/>
        </w:rPr>
      </w:pPr>
    </w:p>
    <w:p w14:paraId="2C8DBFC8" w14:textId="77777777" w:rsidR="0092035C" w:rsidRPr="0092035C" w:rsidRDefault="0092035C" w:rsidP="0092035C">
      <w:pPr>
        <w:spacing w:after="0" w:line="240" w:lineRule="auto"/>
        <w:rPr>
          <w:rFonts w:ascii="Times New Roman" w:eastAsia="Calibri" w:hAnsi="Times New Roman" w:cs="Times New Roman"/>
          <w:bCs/>
          <w:kern w:val="0"/>
          <w:lang w:eastAsia="ro-RO"/>
          <w14:ligatures w14:val="none"/>
        </w:rPr>
      </w:pPr>
    </w:p>
    <w:bookmarkEnd w:id="0"/>
    <w:p w14:paraId="7983DC60" w14:textId="77777777" w:rsidR="006C67AF" w:rsidRDefault="006C67AF" w:rsidP="0092035C">
      <w:pPr>
        <w:widowControl w:val="0"/>
        <w:tabs>
          <w:tab w:val="left" w:pos="922"/>
        </w:tabs>
        <w:autoSpaceDE w:val="0"/>
        <w:autoSpaceDN w:val="0"/>
        <w:spacing w:after="0" w:line="240" w:lineRule="auto"/>
      </w:pPr>
    </w:p>
    <w:sectPr w:rsidR="006C6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156DA"/>
    <w:multiLevelType w:val="hybridMultilevel"/>
    <w:tmpl w:val="469C2C3C"/>
    <w:lvl w:ilvl="0" w:tplc="49B4E6BC">
      <w:start w:val="1"/>
      <w:numFmt w:val="upperRoman"/>
      <w:lvlText w:val="%1."/>
      <w:lvlJc w:val="left"/>
      <w:pPr>
        <w:ind w:left="212" w:hanging="155"/>
        <w:jc w:val="left"/>
      </w:pPr>
      <w:rPr>
        <w:rFonts w:ascii="Times New Roman" w:eastAsia="Times New Roman" w:hAnsi="Times New Roman" w:cs="Times New Roman" w:hint="default"/>
        <w:b/>
        <w:bCs/>
        <w:i/>
        <w:w w:val="99"/>
        <w:sz w:val="22"/>
        <w:szCs w:val="22"/>
        <w:lang w:val="ro-RO" w:eastAsia="en-US" w:bidi="ar-SA"/>
      </w:rPr>
    </w:lvl>
    <w:lvl w:ilvl="1" w:tplc="51D4AEB4">
      <w:start w:val="1"/>
      <w:numFmt w:val="decimal"/>
      <w:lvlText w:val="%2."/>
      <w:lvlJc w:val="left"/>
      <w:pPr>
        <w:ind w:left="921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E31E98DE">
      <w:numFmt w:val="bullet"/>
      <w:lvlText w:val="•"/>
      <w:lvlJc w:val="left"/>
      <w:pPr>
        <w:ind w:left="2005" w:hanging="348"/>
      </w:pPr>
      <w:rPr>
        <w:rFonts w:hint="default"/>
        <w:lang w:val="ro-RO" w:eastAsia="en-US" w:bidi="ar-SA"/>
      </w:rPr>
    </w:lvl>
    <w:lvl w:ilvl="3" w:tplc="EEE684B8">
      <w:numFmt w:val="bullet"/>
      <w:lvlText w:val="•"/>
      <w:lvlJc w:val="left"/>
      <w:pPr>
        <w:ind w:left="3090" w:hanging="348"/>
      </w:pPr>
      <w:rPr>
        <w:rFonts w:hint="default"/>
        <w:lang w:val="ro-RO" w:eastAsia="en-US" w:bidi="ar-SA"/>
      </w:rPr>
    </w:lvl>
    <w:lvl w:ilvl="4" w:tplc="1C2E7348">
      <w:numFmt w:val="bullet"/>
      <w:lvlText w:val="•"/>
      <w:lvlJc w:val="left"/>
      <w:pPr>
        <w:ind w:left="4176" w:hanging="348"/>
      </w:pPr>
      <w:rPr>
        <w:rFonts w:hint="default"/>
        <w:lang w:val="ro-RO" w:eastAsia="en-US" w:bidi="ar-SA"/>
      </w:rPr>
    </w:lvl>
    <w:lvl w:ilvl="5" w:tplc="FF38B93A">
      <w:numFmt w:val="bullet"/>
      <w:lvlText w:val="•"/>
      <w:lvlJc w:val="left"/>
      <w:pPr>
        <w:ind w:left="5261" w:hanging="348"/>
      </w:pPr>
      <w:rPr>
        <w:rFonts w:hint="default"/>
        <w:lang w:val="ro-RO" w:eastAsia="en-US" w:bidi="ar-SA"/>
      </w:rPr>
    </w:lvl>
    <w:lvl w:ilvl="6" w:tplc="7DE41FD6">
      <w:numFmt w:val="bullet"/>
      <w:lvlText w:val="•"/>
      <w:lvlJc w:val="left"/>
      <w:pPr>
        <w:ind w:left="6347" w:hanging="348"/>
      </w:pPr>
      <w:rPr>
        <w:rFonts w:hint="default"/>
        <w:lang w:val="ro-RO" w:eastAsia="en-US" w:bidi="ar-SA"/>
      </w:rPr>
    </w:lvl>
    <w:lvl w:ilvl="7" w:tplc="ABE61584">
      <w:numFmt w:val="bullet"/>
      <w:lvlText w:val="•"/>
      <w:lvlJc w:val="left"/>
      <w:pPr>
        <w:ind w:left="7432" w:hanging="348"/>
      </w:pPr>
      <w:rPr>
        <w:rFonts w:hint="default"/>
        <w:lang w:val="ro-RO" w:eastAsia="en-US" w:bidi="ar-SA"/>
      </w:rPr>
    </w:lvl>
    <w:lvl w:ilvl="8" w:tplc="C84C88E0">
      <w:numFmt w:val="bullet"/>
      <w:lvlText w:val="•"/>
      <w:lvlJc w:val="left"/>
      <w:pPr>
        <w:ind w:left="8517" w:hanging="348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7AF"/>
    <w:rsid w:val="006C67AF"/>
    <w:rsid w:val="00892202"/>
    <w:rsid w:val="0092035C"/>
    <w:rsid w:val="00923FB3"/>
    <w:rsid w:val="00C55841"/>
    <w:rsid w:val="00F7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BB882"/>
  <w15:chartTrackingRefBased/>
  <w15:docId w15:val="{C03CEEB7-8FC2-450C-984D-58D6DFB4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67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7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7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7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7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7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7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7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7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7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7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7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7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7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7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7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7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67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7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6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6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67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67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67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7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7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7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 | Primaria Vulcan</dc:creator>
  <cp:keywords/>
  <dc:description/>
  <cp:lastModifiedBy>Catalina Merisanu</cp:lastModifiedBy>
  <cp:revision>3</cp:revision>
  <cp:lastPrinted>2026-06-25T09:34:00Z</cp:lastPrinted>
  <dcterms:created xsi:type="dcterms:W3CDTF">2026-06-15T09:34:00Z</dcterms:created>
  <dcterms:modified xsi:type="dcterms:W3CDTF">2026-06-25T09:34:00Z</dcterms:modified>
</cp:coreProperties>
</file>